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F79F" w14:textId="71555375" w:rsidR="00605239" w:rsidRPr="00EE5103" w:rsidRDefault="005A53F4" w:rsidP="00CC53B6">
      <w:pPr>
        <w:spacing w:after="0"/>
        <w:jc w:val="center"/>
        <w:rPr>
          <w:sz w:val="36"/>
        </w:rPr>
      </w:pPr>
      <w:r>
        <w:rPr>
          <w:b/>
          <w:sz w:val="36"/>
          <w:u w:val="single"/>
        </w:rPr>
        <w:t>EVSP Steering Committee</w:t>
      </w:r>
      <w:r w:rsidR="00EE5103" w:rsidRPr="00EE5103">
        <w:rPr>
          <w:b/>
          <w:sz w:val="36"/>
          <w:u w:val="single"/>
        </w:rPr>
        <w:t xml:space="preserve"> </w:t>
      </w:r>
      <w:r w:rsidR="00550C1F">
        <w:rPr>
          <w:b/>
          <w:sz w:val="36"/>
          <w:u w:val="single"/>
        </w:rPr>
        <w:t>Notes</w:t>
      </w:r>
    </w:p>
    <w:p w14:paraId="136D56FF" w14:textId="77777777" w:rsidR="0077610E" w:rsidRDefault="007B0A45" w:rsidP="00CC53B6">
      <w:pPr>
        <w:spacing w:after="0"/>
        <w:jc w:val="center"/>
        <w:rPr>
          <w:sz w:val="28"/>
          <w:szCs w:val="28"/>
        </w:rPr>
      </w:pPr>
      <w:r>
        <w:rPr>
          <w:sz w:val="28"/>
          <w:szCs w:val="28"/>
        </w:rPr>
        <w:t>Ventura County Community Foundation Building</w:t>
      </w:r>
    </w:p>
    <w:p w14:paraId="64AF2C02" w14:textId="77777777" w:rsidR="007B0A45" w:rsidRPr="00CC53B6" w:rsidRDefault="007B0A45" w:rsidP="00CC53B6">
      <w:pPr>
        <w:spacing w:after="0"/>
        <w:jc w:val="center"/>
        <w:rPr>
          <w:sz w:val="28"/>
          <w:szCs w:val="28"/>
        </w:rPr>
      </w:pPr>
      <w:r>
        <w:rPr>
          <w:sz w:val="28"/>
          <w:szCs w:val="28"/>
        </w:rPr>
        <w:t>4001 Mission Oaks Blvd, Camarillo, CA 93012</w:t>
      </w:r>
    </w:p>
    <w:p w14:paraId="38A5DAE2" w14:textId="21F69DC4" w:rsidR="00F61FB3" w:rsidRPr="00CC53B6" w:rsidRDefault="00AA5ADA" w:rsidP="00550C1F">
      <w:pPr>
        <w:spacing w:after="0"/>
        <w:jc w:val="center"/>
        <w:rPr>
          <w:sz w:val="28"/>
          <w:szCs w:val="28"/>
        </w:rPr>
      </w:pPr>
      <w:r>
        <w:rPr>
          <w:sz w:val="28"/>
          <w:szCs w:val="28"/>
        </w:rPr>
        <w:t>2</w:t>
      </w:r>
      <w:r w:rsidR="005A53F4">
        <w:rPr>
          <w:sz w:val="28"/>
          <w:szCs w:val="28"/>
        </w:rPr>
        <w:t>/</w:t>
      </w:r>
      <w:r w:rsidR="00684B8E">
        <w:rPr>
          <w:sz w:val="28"/>
          <w:szCs w:val="28"/>
        </w:rPr>
        <w:t>2</w:t>
      </w:r>
      <w:r>
        <w:rPr>
          <w:sz w:val="28"/>
          <w:szCs w:val="28"/>
        </w:rPr>
        <w:t>2</w:t>
      </w:r>
      <w:r w:rsidR="00CC53B6" w:rsidRPr="00CC53B6">
        <w:rPr>
          <w:sz w:val="28"/>
          <w:szCs w:val="28"/>
        </w:rPr>
        <w:t>/201</w:t>
      </w:r>
      <w:r w:rsidR="00684B8E">
        <w:rPr>
          <w:sz w:val="28"/>
          <w:szCs w:val="28"/>
        </w:rPr>
        <w:t>9</w:t>
      </w:r>
    </w:p>
    <w:p w14:paraId="1297AEF3" w14:textId="15B57FBC" w:rsidR="00D82808" w:rsidRDefault="00D82808" w:rsidP="00D82808">
      <w:pPr>
        <w:spacing w:after="0"/>
      </w:pPr>
      <w:r>
        <w:t xml:space="preserve">In attendance: Talia Barrera (HSA); </w:t>
      </w:r>
      <w:r w:rsidR="00ED6CE7">
        <w:t xml:space="preserve">Vanessa Bechtel (VCCF); </w:t>
      </w:r>
      <w:r>
        <w:t xml:space="preserve">Stephanie Bertsch Merbach (VCCF); Cindy Cantle (Supervisor Bennett); Gary Cushing (Camarillo Chamber of Commerce); </w:t>
      </w:r>
      <w:r w:rsidR="00ED6CE7">
        <w:t xml:space="preserve">Amanda Fagan (NBVC) </w:t>
      </w:r>
      <w:r>
        <w:t>Phil Hampton (CSUCI); Heidi Hayes (The Agency); Tracy Hudak (</w:t>
      </w:r>
      <w:proofErr w:type="spellStart"/>
      <w:r>
        <w:t>CreativityWorks</w:t>
      </w:r>
      <w:proofErr w:type="spellEnd"/>
      <w:r>
        <w:t xml:space="preserve">); Rachel Linares (CEO); </w:t>
      </w:r>
      <w:r w:rsidR="00C476F0">
        <w:t xml:space="preserve">Tract </w:t>
      </w:r>
      <w:proofErr w:type="spellStart"/>
      <w:r w:rsidR="00C476F0">
        <w:t>Mcaulay</w:t>
      </w:r>
      <w:proofErr w:type="spellEnd"/>
      <w:r w:rsidR="00C476F0">
        <w:t xml:space="preserve"> (CEO); </w:t>
      </w:r>
      <w:r w:rsidR="00CF629A">
        <w:t xml:space="preserve">Doug Parker (Kickass Café); </w:t>
      </w:r>
      <w:r>
        <w:t xml:space="preserve">Mike Pettit (County of Ventura); </w:t>
      </w:r>
      <w:r w:rsidR="00ED6CE7">
        <w:t xml:space="preserve">Mike Powers (CEO); </w:t>
      </w:r>
      <w:r>
        <w:t xml:space="preserve">Stacy Roscoe (Civic Alliance); Sandy Smith (VCEDA); </w:t>
      </w:r>
      <w:r w:rsidR="00ED6CE7">
        <w:t xml:space="preserve">Lourdes Solorzano (BOS); </w:t>
      </w:r>
      <w:r>
        <w:t xml:space="preserve">Paul Stamper (CEO); </w:t>
      </w:r>
      <w:r w:rsidR="00187BD5">
        <w:t xml:space="preserve">Bruce Stenslie (EDC); </w:t>
      </w:r>
      <w:r>
        <w:t>Phylene Wiggins (VCCF); Bryan Wendt (</w:t>
      </w:r>
      <w:proofErr w:type="spellStart"/>
      <w:r>
        <w:t>MatterLabs</w:t>
      </w:r>
      <w:proofErr w:type="spellEnd"/>
      <w:r>
        <w:t>)</w:t>
      </w:r>
      <w:r w:rsidR="00ED6CE7">
        <w:t>; Denise Wise (</w:t>
      </w:r>
      <w:r w:rsidR="00187BD5">
        <w:t>VHA</w:t>
      </w:r>
      <w:r w:rsidR="00ED6CE7">
        <w:t>)</w:t>
      </w:r>
      <w:r w:rsidR="00187BD5">
        <w:t>; Alexandra Wright (VCCCD)</w:t>
      </w:r>
    </w:p>
    <w:p w14:paraId="0AA371C9" w14:textId="2B2A2C7B" w:rsidR="00D82808" w:rsidRDefault="00D82808" w:rsidP="00D82808">
      <w:pPr>
        <w:spacing w:after="0"/>
      </w:pPr>
    </w:p>
    <w:p w14:paraId="3C56F6B6" w14:textId="45DF2250" w:rsidR="00EC3D4F" w:rsidRPr="00834803" w:rsidRDefault="00834803" w:rsidP="009A0259">
      <w:pPr>
        <w:spacing w:after="0" w:line="240" w:lineRule="auto"/>
        <w:rPr>
          <w:u w:val="single"/>
        </w:rPr>
      </w:pPr>
      <w:r>
        <w:tab/>
      </w:r>
      <w:r>
        <w:tab/>
      </w:r>
      <w:r>
        <w:tab/>
      </w:r>
      <w:r>
        <w:tab/>
      </w:r>
      <w:r>
        <w:tab/>
      </w:r>
      <w:r>
        <w:tab/>
      </w:r>
      <w:r>
        <w:tab/>
      </w:r>
      <w:r>
        <w:tab/>
      </w:r>
      <w:r>
        <w:tab/>
      </w:r>
      <w:r>
        <w:tab/>
      </w:r>
      <w:r>
        <w:tab/>
      </w:r>
      <w:r>
        <w:tab/>
      </w:r>
      <w:r>
        <w:tab/>
        <w:t xml:space="preserve">      </w:t>
      </w:r>
    </w:p>
    <w:p w14:paraId="0A74FAFE" w14:textId="53C95366" w:rsidR="005A53F4" w:rsidRDefault="00550C1F" w:rsidP="0077608A">
      <w:pPr>
        <w:pStyle w:val="ListParagraph"/>
        <w:numPr>
          <w:ilvl w:val="0"/>
          <w:numId w:val="5"/>
        </w:numPr>
        <w:spacing w:after="0" w:line="240" w:lineRule="auto"/>
      </w:pPr>
      <w:r>
        <w:t>General</w:t>
      </w:r>
      <w:r w:rsidR="00AC60D6" w:rsidRPr="00550C1F">
        <w:t xml:space="preserve"> Comments</w:t>
      </w:r>
    </w:p>
    <w:p w14:paraId="6D91416D" w14:textId="497C24C8" w:rsidR="00ED6CE7" w:rsidRDefault="00573C57" w:rsidP="0077608A">
      <w:pPr>
        <w:pStyle w:val="ListParagraph"/>
        <w:numPr>
          <w:ilvl w:val="1"/>
          <w:numId w:val="5"/>
        </w:numPr>
        <w:spacing w:after="0" w:line="240" w:lineRule="auto"/>
      </w:pPr>
      <w:r>
        <w:t>Proposing to t</w:t>
      </w:r>
      <w:r w:rsidR="00ED6CE7">
        <w:t xml:space="preserve">ransition </w:t>
      </w:r>
      <w:proofErr w:type="gramStart"/>
      <w:r w:rsidR="00ED6CE7">
        <w:t>to meeting</w:t>
      </w:r>
      <w:proofErr w:type="gramEnd"/>
      <w:r w:rsidR="00ED6CE7">
        <w:t xml:space="preserve"> on an every-other-month meeting.  Will keep the March meeting, then </w:t>
      </w:r>
      <w:r w:rsidR="0077608A">
        <w:t>adjust meeting dates</w:t>
      </w:r>
      <w:r w:rsidR="00ED6CE7">
        <w:t>.</w:t>
      </w:r>
    </w:p>
    <w:p w14:paraId="46504788" w14:textId="74BF8309" w:rsidR="00ED6CE7" w:rsidRDefault="00ED6CE7" w:rsidP="0077608A">
      <w:pPr>
        <w:pStyle w:val="ListParagraph"/>
        <w:numPr>
          <w:ilvl w:val="1"/>
          <w:numId w:val="5"/>
        </w:numPr>
        <w:spacing w:after="0" w:line="240" w:lineRule="auto"/>
      </w:pPr>
      <w:r>
        <w:t>Want to maintain the space for sharing items that are occurring and report-outs from the different committees so that we preserve the great communication that has already been built.</w:t>
      </w:r>
    </w:p>
    <w:p w14:paraId="7212D4F8" w14:textId="0643C096" w:rsidR="00CF629A" w:rsidRDefault="00CF629A" w:rsidP="0077608A">
      <w:pPr>
        <w:pStyle w:val="ListParagraph"/>
        <w:numPr>
          <w:ilvl w:val="1"/>
          <w:numId w:val="5"/>
        </w:numPr>
        <w:spacing w:after="0" w:line="240" w:lineRule="auto"/>
      </w:pPr>
      <w:r>
        <w:t xml:space="preserve">HOPE Scholars program </w:t>
      </w:r>
      <w:r w:rsidR="0077608A">
        <w:t>is</w:t>
      </w:r>
      <w:r>
        <w:t xml:space="preserve"> receiving an award from the WDB.  Opportunity created </w:t>
      </w:r>
      <w:r w:rsidR="0077608A">
        <w:t>by seeing their video during a past EVSP meeting</w:t>
      </w:r>
    </w:p>
    <w:p w14:paraId="434EB727" w14:textId="04ADF585" w:rsidR="00CF629A" w:rsidRDefault="00CF629A" w:rsidP="0077608A">
      <w:pPr>
        <w:pStyle w:val="ListParagraph"/>
        <w:numPr>
          <w:ilvl w:val="1"/>
          <w:numId w:val="5"/>
        </w:numPr>
        <w:spacing w:after="0" w:line="240" w:lineRule="auto"/>
      </w:pPr>
      <w:proofErr w:type="spellStart"/>
      <w:r>
        <w:t>Kick</w:t>
      </w:r>
      <w:r w:rsidR="0077608A">
        <w:t>a</w:t>
      </w:r>
      <w:r>
        <w:t>ss</w:t>
      </w:r>
      <w:r w:rsidR="0077608A">
        <w:t xml:space="preserve"> </w:t>
      </w:r>
      <w:proofErr w:type="spellEnd"/>
      <w:r>
        <w:t xml:space="preserve">Café – innovators, instigators, entrepreneurs – </w:t>
      </w:r>
      <w:r w:rsidR="0077608A">
        <w:t xml:space="preserve">meet </w:t>
      </w:r>
      <w:r>
        <w:t>every Friday, 3:30-6pm</w:t>
      </w:r>
    </w:p>
    <w:p w14:paraId="5A18E04F" w14:textId="4EAC93DC" w:rsidR="00CF629A" w:rsidRDefault="00CF629A" w:rsidP="0077608A">
      <w:pPr>
        <w:pStyle w:val="ListParagraph"/>
        <w:numPr>
          <w:ilvl w:val="1"/>
          <w:numId w:val="5"/>
        </w:numPr>
        <w:spacing w:after="0" w:line="240" w:lineRule="auto"/>
      </w:pPr>
      <w:r>
        <w:t xml:space="preserve">NBVC – two significant training exercises from Feb-April. </w:t>
      </w:r>
    </w:p>
    <w:p w14:paraId="5D5AA9CF" w14:textId="77777777" w:rsidR="0077608A" w:rsidRDefault="00CF629A" w:rsidP="0077608A">
      <w:pPr>
        <w:pStyle w:val="ListParagraph"/>
        <w:numPr>
          <w:ilvl w:val="2"/>
          <w:numId w:val="5"/>
        </w:numPr>
        <w:spacing w:after="0" w:line="240" w:lineRule="auto"/>
      </w:pPr>
      <w:r>
        <w:t xml:space="preserve">One focused on interoperability between installations and at sea over great distances.  Supporting a large contingent of Marines, Navy and Army members.  Taking measures to minimize impact to the community.  The ability to support these training exercises is critical to the health of the installation.  </w:t>
      </w:r>
    </w:p>
    <w:p w14:paraId="4DB14DF7" w14:textId="6A3DBBCD" w:rsidR="00CF629A" w:rsidRDefault="00CF629A" w:rsidP="0077608A">
      <w:pPr>
        <w:pStyle w:val="ListParagraph"/>
        <w:numPr>
          <w:ilvl w:val="2"/>
          <w:numId w:val="5"/>
        </w:numPr>
        <w:spacing w:after="0" w:line="240" w:lineRule="auto"/>
      </w:pPr>
      <w:r>
        <w:t xml:space="preserve">Anticipate significant growth over the next 10 years (potential of around 2,000 new jobs). </w:t>
      </w:r>
    </w:p>
    <w:p w14:paraId="411145B9" w14:textId="3D9AA07A" w:rsidR="00CF629A" w:rsidRDefault="00CF629A" w:rsidP="0077608A">
      <w:pPr>
        <w:pStyle w:val="ListParagraph"/>
        <w:numPr>
          <w:ilvl w:val="1"/>
          <w:numId w:val="5"/>
        </w:numPr>
        <w:spacing w:after="0" w:line="240" w:lineRule="auto"/>
      </w:pPr>
      <w:r>
        <w:t>MAST program is April 10</w:t>
      </w:r>
      <w:r w:rsidRPr="00CF629A">
        <w:rPr>
          <w:vertAlign w:val="superscript"/>
        </w:rPr>
        <w:t>th</w:t>
      </w:r>
      <w:r>
        <w:t xml:space="preserve"> at the Port of Hueneme</w:t>
      </w:r>
    </w:p>
    <w:p w14:paraId="700B4F45" w14:textId="14E7EACE" w:rsidR="00CF629A" w:rsidRPr="00550C1F" w:rsidRDefault="00CF629A" w:rsidP="0077608A">
      <w:pPr>
        <w:pStyle w:val="ListParagraph"/>
        <w:numPr>
          <w:ilvl w:val="1"/>
          <w:numId w:val="5"/>
        </w:numPr>
        <w:spacing w:after="0" w:line="240" w:lineRule="auto"/>
      </w:pPr>
      <w:r>
        <w:t>Startups Ventura County running April 5-7</w:t>
      </w:r>
    </w:p>
    <w:p w14:paraId="6F48CB47" w14:textId="51B546A7" w:rsidR="00831C9C" w:rsidRDefault="00AA5ADA" w:rsidP="0077608A">
      <w:pPr>
        <w:pStyle w:val="ListParagraph"/>
        <w:numPr>
          <w:ilvl w:val="0"/>
          <w:numId w:val="5"/>
        </w:numPr>
        <w:spacing w:after="0" w:line="240" w:lineRule="auto"/>
      </w:pPr>
      <w:r w:rsidRPr="00550C1F">
        <w:t>Homeless and Affordable Housing Update</w:t>
      </w:r>
      <w:r w:rsidR="00831C9C" w:rsidRPr="00550C1F">
        <w:t xml:space="preserve"> (</w:t>
      </w:r>
      <w:r w:rsidRPr="00550C1F">
        <w:t xml:space="preserve">Tracy </w:t>
      </w:r>
      <w:proofErr w:type="spellStart"/>
      <w:r w:rsidRPr="00550C1F">
        <w:t>Mc</w:t>
      </w:r>
      <w:r w:rsidR="0077608A">
        <w:t>a</w:t>
      </w:r>
      <w:r w:rsidRPr="00550C1F">
        <w:t>ulay</w:t>
      </w:r>
      <w:proofErr w:type="spellEnd"/>
      <w:r w:rsidR="00831C9C" w:rsidRPr="00550C1F">
        <w:t>)</w:t>
      </w:r>
    </w:p>
    <w:p w14:paraId="7FC661B1" w14:textId="77777777" w:rsidR="009A0259" w:rsidRDefault="009A0259" w:rsidP="0077608A">
      <w:pPr>
        <w:pStyle w:val="ListParagraph"/>
        <w:numPr>
          <w:ilvl w:val="1"/>
          <w:numId w:val="5"/>
        </w:numPr>
        <w:spacing w:after="0" w:line="240" w:lineRule="auto"/>
      </w:pPr>
      <w:r>
        <w:t>Seeing an increase in funds allocated for housing starting last year</w:t>
      </w:r>
    </w:p>
    <w:p w14:paraId="37B2E3D4" w14:textId="6AB8BDBB" w:rsidR="009A0259" w:rsidRDefault="009A0259" w:rsidP="0077608A">
      <w:pPr>
        <w:pStyle w:val="ListParagraph"/>
        <w:numPr>
          <w:ilvl w:val="2"/>
          <w:numId w:val="5"/>
        </w:numPr>
        <w:spacing w:after="0" w:line="240" w:lineRule="auto"/>
      </w:pPr>
      <w:r>
        <w:t>Real Estate Fee collection</w:t>
      </w:r>
    </w:p>
    <w:p w14:paraId="4C53A971" w14:textId="3C5AAD34" w:rsidR="009A0259" w:rsidRDefault="009A0259" w:rsidP="0077608A">
      <w:pPr>
        <w:pStyle w:val="ListParagraph"/>
        <w:numPr>
          <w:ilvl w:val="3"/>
          <w:numId w:val="5"/>
        </w:numPr>
        <w:spacing w:after="0" w:line="240" w:lineRule="auto"/>
      </w:pPr>
      <w:r>
        <w:t>2018 – CESH funding, focused on creating flex-housing, ADA updates</w:t>
      </w:r>
    </w:p>
    <w:p w14:paraId="13893655" w14:textId="3F015CE6" w:rsidR="009A0259" w:rsidRDefault="009A0259" w:rsidP="0077608A">
      <w:pPr>
        <w:pStyle w:val="ListParagraph"/>
        <w:numPr>
          <w:ilvl w:val="3"/>
          <w:numId w:val="5"/>
        </w:numPr>
        <w:spacing w:after="0" w:line="240" w:lineRule="auto"/>
      </w:pPr>
      <w:r>
        <w:t>2019</w:t>
      </w:r>
    </w:p>
    <w:p w14:paraId="1CE51CF0" w14:textId="35719E86" w:rsidR="009A0259" w:rsidRDefault="009A0259" w:rsidP="0077608A">
      <w:pPr>
        <w:pStyle w:val="ListParagraph"/>
        <w:numPr>
          <w:ilvl w:val="4"/>
          <w:numId w:val="5"/>
        </w:numPr>
        <w:spacing w:after="0" w:line="240" w:lineRule="auto"/>
      </w:pPr>
      <w:r>
        <w:t xml:space="preserve">20% </w:t>
      </w:r>
      <w:r w:rsidR="0077608A">
        <w:t xml:space="preserve">of 70% </w:t>
      </w:r>
      <w:r>
        <w:t>focused on home ownership</w:t>
      </w:r>
    </w:p>
    <w:p w14:paraId="67BD4E0E" w14:textId="723F46EA" w:rsidR="009A0259" w:rsidRDefault="009A0259" w:rsidP="0077608A">
      <w:pPr>
        <w:pStyle w:val="ListParagraph"/>
        <w:numPr>
          <w:ilvl w:val="4"/>
          <w:numId w:val="5"/>
        </w:numPr>
        <w:spacing w:after="0" w:line="240" w:lineRule="auto"/>
      </w:pPr>
      <w:r>
        <w:t>Using 120-150% of average medium income</w:t>
      </w:r>
    </w:p>
    <w:p w14:paraId="00907C24" w14:textId="2B692664" w:rsidR="009A0259" w:rsidRDefault="009A0259" w:rsidP="0077608A">
      <w:pPr>
        <w:pStyle w:val="ListParagraph"/>
        <w:numPr>
          <w:ilvl w:val="4"/>
          <w:numId w:val="5"/>
        </w:numPr>
        <w:spacing w:after="0" w:line="240" w:lineRule="auto"/>
      </w:pPr>
      <w:r>
        <w:t>Ventura County AMI is about $88,000</w:t>
      </w:r>
    </w:p>
    <w:p w14:paraId="7096F819" w14:textId="34EBA027" w:rsidR="009A0259" w:rsidRDefault="009A0259" w:rsidP="0077608A">
      <w:pPr>
        <w:pStyle w:val="ListParagraph"/>
        <w:numPr>
          <w:ilvl w:val="3"/>
          <w:numId w:val="5"/>
        </w:numPr>
        <w:spacing w:after="0" w:line="240" w:lineRule="auto"/>
      </w:pPr>
      <w:r>
        <w:t xml:space="preserve">Estimated about $2.5M for 2019, could possibly </w:t>
      </w:r>
      <w:r w:rsidR="0077608A">
        <w:t>increase</w:t>
      </w:r>
    </w:p>
    <w:p w14:paraId="7F236D92" w14:textId="420B647D" w:rsidR="009A0259" w:rsidRDefault="009A0259" w:rsidP="0077608A">
      <w:pPr>
        <w:pStyle w:val="ListParagraph"/>
        <w:numPr>
          <w:ilvl w:val="1"/>
          <w:numId w:val="5"/>
        </w:numPr>
        <w:spacing w:after="0" w:line="240" w:lineRule="auto"/>
      </w:pPr>
      <w:r>
        <w:t>Wildfire/Housing</w:t>
      </w:r>
    </w:p>
    <w:p w14:paraId="4A1AF34A" w14:textId="126197BA" w:rsidR="009A0259" w:rsidRDefault="009A0259" w:rsidP="0077608A">
      <w:pPr>
        <w:pStyle w:val="ListParagraph"/>
        <w:numPr>
          <w:ilvl w:val="2"/>
          <w:numId w:val="5"/>
        </w:numPr>
        <w:spacing w:after="0" w:line="240" w:lineRule="auto"/>
      </w:pPr>
      <w:r>
        <w:t>CDBG-DR – about $7M in rental housing development money</w:t>
      </w:r>
    </w:p>
    <w:p w14:paraId="45067A69" w14:textId="474BB7B5" w:rsidR="009A0259" w:rsidRDefault="009A0259" w:rsidP="0077608A">
      <w:pPr>
        <w:pStyle w:val="ListParagraph"/>
        <w:numPr>
          <w:ilvl w:val="2"/>
          <w:numId w:val="5"/>
        </w:numPr>
        <w:spacing w:after="0" w:line="240" w:lineRule="auto"/>
      </w:pPr>
      <w:r>
        <w:t>OOHP – could provide about $150,000 in grant money to rehab owner-owned houses.  Based on 80% of AMI, and must be in an impacted area</w:t>
      </w:r>
    </w:p>
    <w:p w14:paraId="7AD7C0C6" w14:textId="67695312" w:rsidR="009A0259" w:rsidRDefault="009A0259" w:rsidP="0077608A">
      <w:pPr>
        <w:pStyle w:val="ListParagraph"/>
        <w:numPr>
          <w:ilvl w:val="1"/>
          <w:numId w:val="5"/>
        </w:numPr>
        <w:spacing w:after="0" w:line="240" w:lineRule="auto"/>
      </w:pPr>
      <w:r>
        <w:t>Housing Emergency Aid Program (HEAP)</w:t>
      </w:r>
    </w:p>
    <w:p w14:paraId="4EA4D8C4" w14:textId="22A2E900" w:rsidR="00187BD5" w:rsidRDefault="00187BD5" w:rsidP="0077608A">
      <w:pPr>
        <w:pStyle w:val="ListParagraph"/>
        <w:numPr>
          <w:ilvl w:val="2"/>
          <w:numId w:val="5"/>
        </w:numPr>
        <w:spacing w:after="0" w:line="240" w:lineRule="auto"/>
      </w:pPr>
      <w:r>
        <w:t>Received $4.8M focused on homeless</w:t>
      </w:r>
    </w:p>
    <w:p w14:paraId="5ED17AA4" w14:textId="3604A0EA" w:rsidR="00187BD5" w:rsidRDefault="00187BD5" w:rsidP="0077608A">
      <w:pPr>
        <w:pStyle w:val="ListParagraph"/>
        <w:numPr>
          <w:ilvl w:val="2"/>
          <w:numId w:val="5"/>
        </w:numPr>
        <w:spacing w:after="0" w:line="240" w:lineRule="auto"/>
      </w:pPr>
      <w:r>
        <w:t>This is one-time money, but there are rumors there could be a second allocation</w:t>
      </w:r>
    </w:p>
    <w:p w14:paraId="6C0C6D33" w14:textId="75E084F8" w:rsidR="00187BD5" w:rsidRPr="00550C1F" w:rsidRDefault="00187BD5" w:rsidP="0077608A">
      <w:pPr>
        <w:pStyle w:val="ListParagraph"/>
        <w:numPr>
          <w:ilvl w:val="1"/>
          <w:numId w:val="5"/>
        </w:numPr>
        <w:spacing w:after="0" w:line="240" w:lineRule="auto"/>
      </w:pPr>
      <w:r>
        <w:t>Have completed Homeless Count</w:t>
      </w:r>
    </w:p>
    <w:p w14:paraId="288BB313" w14:textId="1E12E0B3" w:rsidR="009A0259" w:rsidRDefault="0021567E" w:rsidP="0077608A">
      <w:pPr>
        <w:pStyle w:val="ListParagraph"/>
        <w:numPr>
          <w:ilvl w:val="0"/>
          <w:numId w:val="5"/>
        </w:numPr>
        <w:spacing w:after="0" w:line="240" w:lineRule="auto"/>
      </w:pPr>
      <w:r w:rsidRPr="00550C1F">
        <w:t>Housing Authority Update (Denise Wise)</w:t>
      </w:r>
    </w:p>
    <w:p w14:paraId="3F8AE49A" w14:textId="02A013E4" w:rsidR="009A0259" w:rsidRDefault="0021567E" w:rsidP="0077608A">
      <w:pPr>
        <w:pStyle w:val="ListParagraph"/>
        <w:numPr>
          <w:ilvl w:val="1"/>
          <w:numId w:val="5"/>
        </w:numPr>
        <w:spacing w:after="0" w:line="240" w:lineRule="auto"/>
      </w:pPr>
      <w:r w:rsidRPr="00550C1F">
        <w:t>Mainstream vouchers</w:t>
      </w:r>
    </w:p>
    <w:p w14:paraId="55E11809" w14:textId="41954401" w:rsidR="009A0259" w:rsidRDefault="009A0259" w:rsidP="0077608A">
      <w:pPr>
        <w:pStyle w:val="ListParagraph"/>
        <w:numPr>
          <w:ilvl w:val="2"/>
          <w:numId w:val="5"/>
        </w:numPr>
        <w:spacing w:after="0" w:line="240" w:lineRule="auto"/>
      </w:pPr>
      <w:r>
        <w:t xml:space="preserve"> Received 45 vouchers for non-elderly disabled.  Significant because we partnered with all the housing authorities, provided the opportunity for mobility for these vulnerable populations</w:t>
      </w:r>
    </w:p>
    <w:p w14:paraId="165EA0F3" w14:textId="45F8046F" w:rsidR="009A0259" w:rsidRDefault="009A0259" w:rsidP="0077608A">
      <w:pPr>
        <w:pStyle w:val="ListParagraph"/>
        <w:numPr>
          <w:ilvl w:val="3"/>
          <w:numId w:val="5"/>
        </w:numPr>
        <w:spacing w:after="0" w:line="240" w:lineRule="auto"/>
      </w:pPr>
      <w:r>
        <w:t>Cognitive disorders, those coming out of institutions</w:t>
      </w:r>
    </w:p>
    <w:p w14:paraId="67895803" w14:textId="5AACBAC4" w:rsidR="009A0259" w:rsidRDefault="009A0259" w:rsidP="0077608A">
      <w:pPr>
        <w:pStyle w:val="ListParagraph"/>
        <w:numPr>
          <w:ilvl w:val="3"/>
          <w:numId w:val="5"/>
        </w:numPr>
        <w:spacing w:after="0" w:line="240" w:lineRule="auto"/>
      </w:pPr>
      <w:r>
        <w:lastRenderedPageBreak/>
        <w:t>Does not need to be head of household</w:t>
      </w:r>
    </w:p>
    <w:p w14:paraId="1A19F56B" w14:textId="3CDE9209" w:rsidR="009A0259" w:rsidRDefault="009A0259" w:rsidP="0077608A">
      <w:pPr>
        <w:pStyle w:val="ListParagraph"/>
        <w:numPr>
          <w:ilvl w:val="2"/>
          <w:numId w:val="5"/>
        </w:numPr>
        <w:spacing w:after="0" w:line="240" w:lineRule="auto"/>
      </w:pPr>
      <w:proofErr w:type="gramStart"/>
      <w:r>
        <w:t>Have the ability to</w:t>
      </w:r>
      <w:proofErr w:type="gramEnd"/>
      <w:r>
        <w:t xml:space="preserve"> port between different locations – assisted by this regional approach</w:t>
      </w:r>
    </w:p>
    <w:p w14:paraId="1F6D6DC7" w14:textId="55CF9FF9" w:rsidR="009A0259" w:rsidRDefault="009A0259" w:rsidP="0077608A">
      <w:pPr>
        <w:pStyle w:val="ListParagraph"/>
        <w:numPr>
          <w:ilvl w:val="1"/>
          <w:numId w:val="5"/>
        </w:numPr>
        <w:spacing w:after="0" w:line="240" w:lineRule="auto"/>
      </w:pPr>
      <w:r>
        <w:t>Working to gather statistics that cross over the three jurisdictions, to see how needs are being met or missed</w:t>
      </w:r>
    </w:p>
    <w:p w14:paraId="1938E787" w14:textId="2757795F" w:rsidR="009A0259" w:rsidRDefault="009A0259" w:rsidP="0077608A">
      <w:pPr>
        <w:pStyle w:val="ListParagraph"/>
        <w:numPr>
          <w:ilvl w:val="1"/>
          <w:numId w:val="5"/>
        </w:numPr>
        <w:spacing w:after="0" w:line="240" w:lineRule="auto"/>
      </w:pPr>
      <w:r>
        <w:t>Working with the Continuum of Care, coordinated entry system</w:t>
      </w:r>
    </w:p>
    <w:p w14:paraId="7FB68F02" w14:textId="27A663AC" w:rsidR="009A0259" w:rsidRDefault="009A0259" w:rsidP="0077608A">
      <w:pPr>
        <w:pStyle w:val="ListParagraph"/>
        <w:numPr>
          <w:ilvl w:val="1"/>
          <w:numId w:val="5"/>
        </w:numPr>
        <w:spacing w:after="0" w:line="240" w:lineRule="auto"/>
      </w:pPr>
      <w:r>
        <w:t>Pushing that with the establishment of a permanent shelter, there needs to be an emphasis on permanent supportive housing.  Must be a place to house people permanently with support services</w:t>
      </w:r>
    </w:p>
    <w:p w14:paraId="23EC252D" w14:textId="4E6BCE2F" w:rsidR="009A0259" w:rsidRDefault="009A0259" w:rsidP="0077608A">
      <w:pPr>
        <w:pStyle w:val="ListParagraph"/>
        <w:numPr>
          <w:ilvl w:val="2"/>
          <w:numId w:val="5"/>
        </w:numPr>
        <w:spacing w:after="0" w:line="240" w:lineRule="auto"/>
      </w:pPr>
      <w:r>
        <w:t>Building on the Avenue with about 350 different code violations.  Have put in an offer, negotiating to purchase the building (33 units, would be consolidate</w:t>
      </w:r>
      <w:r w:rsidR="0077608A">
        <w:t>d</w:t>
      </w:r>
      <w:r>
        <w:t xml:space="preserve"> to make larger apartments).  Will be working with the shelter and other organizations to provide wrap-around services and use this as a transition from the shelter.  Cost estimated to be about $13M. </w:t>
      </w:r>
    </w:p>
    <w:p w14:paraId="4629C36B" w14:textId="3B8591FA" w:rsidR="0021567E" w:rsidRDefault="009A0259" w:rsidP="0077608A">
      <w:pPr>
        <w:pStyle w:val="ListParagraph"/>
        <w:numPr>
          <w:ilvl w:val="1"/>
          <w:numId w:val="5"/>
        </w:numPr>
        <w:spacing w:after="0" w:line="240" w:lineRule="auto"/>
      </w:pPr>
      <w:r>
        <w:t>Received the largest grant from the State of California from HUD, administered through HCD (</w:t>
      </w:r>
      <w:r w:rsidR="0021567E" w:rsidRPr="00550C1F">
        <w:t>National Housing Trust Fund Money</w:t>
      </w:r>
      <w:r>
        <w:t>)</w:t>
      </w:r>
    </w:p>
    <w:p w14:paraId="53846293" w14:textId="43FED205" w:rsidR="009A0259" w:rsidRDefault="009A0259" w:rsidP="0077608A">
      <w:pPr>
        <w:pStyle w:val="ListParagraph"/>
        <w:numPr>
          <w:ilvl w:val="2"/>
          <w:numId w:val="5"/>
        </w:numPr>
        <w:spacing w:after="0" w:line="240" w:lineRule="auto"/>
      </w:pPr>
      <w:r>
        <w:t xml:space="preserve">Received $8.5M, 30-year forgivable loan, targeted to serve extremely </w:t>
      </w:r>
      <w:r w:rsidR="0077608A">
        <w:t>low-income</w:t>
      </w:r>
      <w:r>
        <w:t xml:space="preserve"> individuals</w:t>
      </w:r>
    </w:p>
    <w:p w14:paraId="47A347B8" w14:textId="78B3EB89" w:rsidR="009A0259" w:rsidRDefault="00187BD5" w:rsidP="0077608A">
      <w:pPr>
        <w:pStyle w:val="ListParagraph"/>
        <w:numPr>
          <w:ilvl w:val="2"/>
          <w:numId w:val="5"/>
        </w:numPr>
        <w:spacing w:after="0" w:line="240" w:lineRule="auto"/>
      </w:pPr>
      <w:r>
        <w:t>Working on a project (upper end of the Avenue) to reserve 15 units for homeless seniors.  Working with HSA to get a census on the current number of homeless seniors</w:t>
      </w:r>
    </w:p>
    <w:p w14:paraId="10F253CD" w14:textId="27FCC86B" w:rsidR="009A0259" w:rsidRPr="00550C1F" w:rsidRDefault="00187BD5" w:rsidP="0077608A">
      <w:pPr>
        <w:pStyle w:val="ListParagraph"/>
        <w:numPr>
          <w:ilvl w:val="2"/>
          <w:numId w:val="5"/>
        </w:numPr>
        <w:spacing w:after="0" w:line="240" w:lineRule="auto"/>
      </w:pPr>
      <w:r>
        <w:t>Will get started by March of next year</w:t>
      </w:r>
    </w:p>
    <w:p w14:paraId="213E5A19" w14:textId="5227D69D" w:rsidR="005A70AF" w:rsidRDefault="005A70AF" w:rsidP="0077608A">
      <w:pPr>
        <w:pStyle w:val="ListParagraph"/>
        <w:numPr>
          <w:ilvl w:val="0"/>
          <w:numId w:val="5"/>
        </w:numPr>
        <w:spacing w:after="0" w:line="240" w:lineRule="auto"/>
      </w:pPr>
      <w:r w:rsidRPr="00550C1F">
        <w:t>EVSP</w:t>
      </w:r>
      <w:r w:rsidR="006B319F" w:rsidRPr="00550C1F">
        <w:t xml:space="preserve"> </w:t>
      </w:r>
      <w:r w:rsidR="004719D9" w:rsidRPr="00550C1F">
        <w:t>Accomplishments</w:t>
      </w:r>
      <w:r w:rsidR="00AA5ADA" w:rsidRPr="00550C1F">
        <w:t xml:space="preserve"> and</w:t>
      </w:r>
      <w:r w:rsidR="006B319F" w:rsidRPr="00550C1F">
        <w:t xml:space="preserve"> Measures</w:t>
      </w:r>
      <w:r w:rsidR="00AA5ADA" w:rsidRPr="00550C1F">
        <w:t xml:space="preserve"> Review/Revise </w:t>
      </w:r>
      <w:r w:rsidR="00C616B2" w:rsidRPr="00550C1F">
        <w:t>(Paul Stamper)</w:t>
      </w:r>
    </w:p>
    <w:p w14:paraId="7670056D" w14:textId="77777777" w:rsidR="0077608A" w:rsidRDefault="0077608A" w:rsidP="0077608A">
      <w:pPr>
        <w:pStyle w:val="ListParagraph"/>
        <w:numPr>
          <w:ilvl w:val="1"/>
          <w:numId w:val="5"/>
        </w:numPr>
        <w:spacing w:after="0" w:line="240" w:lineRule="auto"/>
      </w:pPr>
      <w:r>
        <w:t>Items to add</w:t>
      </w:r>
    </w:p>
    <w:p w14:paraId="47674C3A" w14:textId="77777777" w:rsidR="0077608A" w:rsidRDefault="0077608A" w:rsidP="0077608A">
      <w:pPr>
        <w:pStyle w:val="ListParagraph"/>
        <w:numPr>
          <w:ilvl w:val="2"/>
          <w:numId w:val="5"/>
        </w:numPr>
        <w:spacing w:after="0" w:line="240" w:lineRule="auto"/>
      </w:pPr>
      <w:r>
        <w:t>First thing that needs to be in the presentation – bringing this group together has opened so much more awareness and ability to network, make connections and create opportunities that were not previously in existence.  Opening of collaboration, breaking down silos across the County</w:t>
      </w:r>
    </w:p>
    <w:p w14:paraId="60E42BB4" w14:textId="77777777" w:rsidR="0077608A" w:rsidRDefault="0077608A" w:rsidP="0077608A">
      <w:pPr>
        <w:pStyle w:val="ListParagraph"/>
        <w:numPr>
          <w:ilvl w:val="3"/>
          <w:numId w:val="5"/>
        </w:numPr>
        <w:spacing w:after="0" w:line="240" w:lineRule="auto"/>
      </w:pPr>
      <w:r>
        <w:t>Create a visual network map – diagram showing the individual and organizational connections that have been created.  We are creating the social capital that can support financial capital investment – Check with Phil about ways to measure networks. Economy, equity and environment – the broadness has been very sophisticated and hits all three E’s.</w:t>
      </w:r>
    </w:p>
    <w:p w14:paraId="5D611522" w14:textId="5FD7D76B" w:rsidR="00187BD5" w:rsidRDefault="00187BD5" w:rsidP="0077608A">
      <w:pPr>
        <w:pStyle w:val="ListParagraph"/>
        <w:numPr>
          <w:ilvl w:val="2"/>
          <w:numId w:val="5"/>
        </w:numPr>
        <w:spacing w:after="0" w:line="240" w:lineRule="auto"/>
      </w:pPr>
      <w:r>
        <w:t>Meeting with RMA, EDC on th</w:t>
      </w:r>
      <w:r w:rsidR="008722DC">
        <w:t>e 26</w:t>
      </w:r>
      <w:r w:rsidR="008722DC" w:rsidRPr="008722DC">
        <w:rPr>
          <w:vertAlign w:val="superscript"/>
        </w:rPr>
        <w:t>th</w:t>
      </w:r>
      <w:r w:rsidR="008722DC">
        <w:t xml:space="preserve"> to create an inventory of parcels within Opportunity Zones that can be developed</w:t>
      </w:r>
    </w:p>
    <w:p w14:paraId="3A6D76CC" w14:textId="4E953409" w:rsidR="00187BD5" w:rsidRDefault="00187BD5" w:rsidP="0077608A">
      <w:pPr>
        <w:pStyle w:val="ListParagraph"/>
        <w:numPr>
          <w:ilvl w:val="2"/>
          <w:numId w:val="5"/>
        </w:numPr>
        <w:spacing w:after="0" w:line="240" w:lineRule="auto"/>
      </w:pPr>
      <w:r>
        <w:t xml:space="preserve">District-wide job board – </w:t>
      </w:r>
      <w:proofErr w:type="spellStart"/>
      <w:r>
        <w:t>VCWorks</w:t>
      </w:r>
      <w:proofErr w:type="spellEnd"/>
      <w:r>
        <w:t>.  Interactive website to connect students and employers.  Alex is opening the opportunity for the County to post our Internships and Student Worker opportunities (Simplicity)</w:t>
      </w:r>
    </w:p>
    <w:p w14:paraId="0D80BA11" w14:textId="77777777" w:rsidR="0077608A" w:rsidRDefault="0077608A" w:rsidP="0077608A">
      <w:pPr>
        <w:pStyle w:val="ListParagraph"/>
        <w:numPr>
          <w:ilvl w:val="3"/>
          <w:numId w:val="5"/>
        </w:numPr>
        <w:spacing w:after="0" w:line="240" w:lineRule="auto"/>
      </w:pPr>
      <w:r>
        <w:t>Amanda has several internships from the NBVC that have been sent to Alex, will send to Paul and Rachel also.</w:t>
      </w:r>
    </w:p>
    <w:p w14:paraId="4CFA0ECB" w14:textId="7FBC4904" w:rsidR="00187BD5" w:rsidRDefault="00187BD5" w:rsidP="0077608A">
      <w:pPr>
        <w:pStyle w:val="ListParagraph"/>
        <w:numPr>
          <w:ilvl w:val="2"/>
          <w:numId w:val="5"/>
        </w:numPr>
        <w:spacing w:after="0" w:line="240" w:lineRule="auto"/>
      </w:pPr>
      <w:r>
        <w:t xml:space="preserve">Potential to need to reach out to National University and the programs that they have for veterans </w:t>
      </w:r>
      <w:r w:rsidR="006106BB">
        <w:t xml:space="preserve">– Alex and Stacy Roscoe will connect </w:t>
      </w:r>
    </w:p>
    <w:p w14:paraId="15B19E07" w14:textId="7107FF1C" w:rsidR="00560C37" w:rsidRDefault="00560C37" w:rsidP="0077608A">
      <w:pPr>
        <w:pStyle w:val="ListParagraph"/>
        <w:numPr>
          <w:ilvl w:val="2"/>
          <w:numId w:val="5"/>
        </w:numPr>
        <w:spacing w:after="0" w:line="240" w:lineRule="auto"/>
      </w:pPr>
      <w:r>
        <w:t>City of Port Hueneme is enacting a renter-type clause in their ADU units – research this</w:t>
      </w:r>
    </w:p>
    <w:p w14:paraId="5AD2C856" w14:textId="1646D6DA" w:rsidR="00560C37" w:rsidRDefault="006D4ECE" w:rsidP="0077608A">
      <w:pPr>
        <w:pStyle w:val="ListParagraph"/>
        <w:numPr>
          <w:ilvl w:val="2"/>
          <w:numId w:val="5"/>
        </w:numPr>
        <w:spacing w:after="0" w:line="240" w:lineRule="auto"/>
      </w:pPr>
      <w:r>
        <w:t xml:space="preserve">Paul and </w:t>
      </w:r>
      <w:r w:rsidR="0077608A">
        <w:t xml:space="preserve">Rachel </w:t>
      </w:r>
      <w:r>
        <w:t xml:space="preserve">have </w:t>
      </w:r>
      <w:r w:rsidR="0077608A">
        <w:t>started</w:t>
      </w:r>
      <w:r>
        <w:t xml:space="preserve"> conversations with the City of Oxnard to discuss a shared approach to permitting</w:t>
      </w:r>
    </w:p>
    <w:p w14:paraId="2B49143A" w14:textId="4BF06FCA" w:rsidR="006D4ECE" w:rsidRDefault="0077608A" w:rsidP="0077608A">
      <w:pPr>
        <w:pStyle w:val="ListParagraph"/>
        <w:numPr>
          <w:ilvl w:val="2"/>
          <w:numId w:val="5"/>
        </w:numPr>
        <w:spacing w:after="0" w:line="240" w:lineRule="auto"/>
      </w:pPr>
      <w:r>
        <w:t xml:space="preserve">City of </w:t>
      </w:r>
      <w:r w:rsidR="006D4ECE">
        <w:t>Ventura is starting a study to focus on permitting</w:t>
      </w:r>
      <w:r>
        <w:t>.</w:t>
      </w:r>
      <w:r w:rsidR="006D4ECE">
        <w:t xml:space="preserve"> VCEDA is taking a role in compiling this information.  Fillmore and Santa Paula are going through General Plan updates.  VCEDA is working on putting together a guidebook for general plan updating and how to incorporate business-friendliness into permitting.  </w:t>
      </w:r>
    </w:p>
    <w:p w14:paraId="51B1BAEC" w14:textId="751ACFBD" w:rsidR="006D4ECE" w:rsidRDefault="006D4ECE" w:rsidP="0077608A">
      <w:pPr>
        <w:pStyle w:val="ListParagraph"/>
        <w:numPr>
          <w:ilvl w:val="3"/>
          <w:numId w:val="5"/>
        </w:numPr>
        <w:spacing w:after="0" w:line="240" w:lineRule="auto"/>
      </w:pPr>
      <w:r>
        <w:t xml:space="preserve">Looking to be innovative with </w:t>
      </w:r>
      <w:proofErr w:type="gramStart"/>
      <w:r>
        <w:t>housing, and</w:t>
      </w:r>
      <w:proofErr w:type="gramEnd"/>
      <w:r>
        <w:t xml:space="preserve"> changing/updating zoning information in order to allow for these ideas.</w:t>
      </w:r>
    </w:p>
    <w:p w14:paraId="2D0A0BDF" w14:textId="5CC6F8F2" w:rsidR="006D4ECE" w:rsidRDefault="006D4ECE" w:rsidP="0077608A">
      <w:pPr>
        <w:pStyle w:val="ListParagraph"/>
        <w:numPr>
          <w:ilvl w:val="2"/>
          <w:numId w:val="5"/>
        </w:numPr>
        <w:spacing w:after="0" w:line="240" w:lineRule="auto"/>
      </w:pPr>
      <w:r>
        <w:t xml:space="preserve">Can we develop a set of warning signs (Santa Barbara State Street vacancy rates) so that we can identify if this is starting to occur in Ventura County?  What are the warning signs of main street decline?  How can we think about main streets as cultural corridors instead of business corridors? </w:t>
      </w:r>
    </w:p>
    <w:p w14:paraId="58494D48" w14:textId="51E298E9" w:rsidR="006D4ECE" w:rsidRDefault="006D4ECE" w:rsidP="0077608A">
      <w:pPr>
        <w:pStyle w:val="ListParagraph"/>
        <w:numPr>
          <w:ilvl w:val="2"/>
          <w:numId w:val="5"/>
        </w:numPr>
        <w:spacing w:after="0" w:line="240" w:lineRule="auto"/>
      </w:pPr>
      <w:r>
        <w:t xml:space="preserve">Add </w:t>
      </w:r>
      <w:proofErr w:type="spellStart"/>
      <w:r>
        <w:t>KidStream</w:t>
      </w:r>
      <w:proofErr w:type="spellEnd"/>
      <w:r>
        <w:t xml:space="preserve"> to Education and workforce area</w:t>
      </w:r>
    </w:p>
    <w:p w14:paraId="7D110300" w14:textId="4F422EFD" w:rsidR="006D4ECE" w:rsidRDefault="006D4ECE" w:rsidP="0077608A">
      <w:pPr>
        <w:pStyle w:val="ListParagraph"/>
        <w:numPr>
          <w:ilvl w:val="2"/>
          <w:numId w:val="5"/>
        </w:numPr>
        <w:spacing w:after="0" w:line="240" w:lineRule="auto"/>
      </w:pPr>
      <w:r>
        <w:t>Marketing and Branding – add the</w:t>
      </w:r>
      <w:r w:rsidR="0077608A">
        <w:t xml:space="preserve"> WDB</w:t>
      </w:r>
      <w:r>
        <w:t xml:space="preserve"> survey results</w:t>
      </w:r>
    </w:p>
    <w:p w14:paraId="4F56DDBF" w14:textId="4EF8878D" w:rsidR="008B17A3" w:rsidRDefault="008B17A3" w:rsidP="0077608A">
      <w:pPr>
        <w:pStyle w:val="ListParagraph"/>
        <w:numPr>
          <w:ilvl w:val="2"/>
          <w:numId w:val="5"/>
        </w:numPr>
        <w:spacing w:after="0" w:line="240" w:lineRule="auto"/>
      </w:pPr>
      <w:r>
        <w:t xml:space="preserve">Bryan – would like to have time with each of the people in the group to see what needs to be marketed, what stories need to be shared.  </w:t>
      </w:r>
    </w:p>
    <w:p w14:paraId="2F74FEF2" w14:textId="0C8EE347" w:rsidR="008722DC" w:rsidRPr="00550C1F" w:rsidRDefault="008722DC" w:rsidP="0077608A">
      <w:pPr>
        <w:pStyle w:val="ListParagraph"/>
        <w:numPr>
          <w:ilvl w:val="1"/>
          <w:numId w:val="5"/>
        </w:numPr>
        <w:spacing w:after="0" w:line="240" w:lineRule="auto"/>
      </w:pPr>
      <w:r>
        <w:lastRenderedPageBreak/>
        <w:t xml:space="preserve">Please have materials back to us in 2 weeks, to have an updated version published beginning of April, to then present to the BOS at the end of April. </w:t>
      </w:r>
      <w:r w:rsidR="000B3A62">
        <w:t xml:space="preserve"> Work to see what resources are available to create a visually appealing report with this information.</w:t>
      </w:r>
    </w:p>
    <w:p w14:paraId="5215DF1C" w14:textId="77777777" w:rsidR="0077608A" w:rsidRDefault="0021567E" w:rsidP="0077608A">
      <w:pPr>
        <w:pStyle w:val="ListParagraph"/>
        <w:numPr>
          <w:ilvl w:val="0"/>
          <w:numId w:val="5"/>
        </w:numPr>
        <w:spacing w:after="0" w:line="240" w:lineRule="auto"/>
      </w:pPr>
      <w:r w:rsidRPr="00550C1F">
        <w:t>WDB Business Services &amp; Workforce Study Findings</w:t>
      </w:r>
    </w:p>
    <w:p w14:paraId="2B7E2199" w14:textId="79EB5170" w:rsidR="0021567E" w:rsidRPr="00550C1F" w:rsidRDefault="0077608A" w:rsidP="0077608A">
      <w:pPr>
        <w:pStyle w:val="ListParagraph"/>
        <w:numPr>
          <w:ilvl w:val="1"/>
          <w:numId w:val="5"/>
        </w:numPr>
        <w:spacing w:after="0" w:line="240" w:lineRule="auto"/>
      </w:pPr>
      <w:r>
        <w:t>Materials will be available on Steering Committee website as well as WDB website</w:t>
      </w:r>
      <w:r w:rsidR="0021567E" w:rsidRPr="00550C1F">
        <w:t xml:space="preserve"> </w:t>
      </w:r>
    </w:p>
    <w:p w14:paraId="61AE53AF" w14:textId="4317DABB" w:rsidR="00123D2B" w:rsidRDefault="00A7197B" w:rsidP="0077608A">
      <w:pPr>
        <w:pStyle w:val="ListParagraph"/>
        <w:numPr>
          <w:ilvl w:val="0"/>
          <w:numId w:val="5"/>
        </w:numPr>
        <w:spacing w:after="0" w:line="240" w:lineRule="auto"/>
      </w:pPr>
      <w:r w:rsidRPr="00550C1F">
        <w:t>Census Update (Vanessa Bechtel)</w:t>
      </w:r>
    </w:p>
    <w:p w14:paraId="55D2EB80" w14:textId="77777777" w:rsidR="00901484" w:rsidRDefault="00B63F18" w:rsidP="0077608A">
      <w:pPr>
        <w:pStyle w:val="ListParagraph"/>
        <w:numPr>
          <w:ilvl w:val="1"/>
          <w:numId w:val="5"/>
        </w:numPr>
        <w:spacing w:after="0" w:line="240" w:lineRule="auto"/>
      </w:pPr>
      <w:r>
        <w:t>Ended up</w:t>
      </w:r>
      <w:r w:rsidR="00901484">
        <w:t xml:space="preserve"> submitting an individual RFP because the cooperation was not occurring amongst the 6 counties</w:t>
      </w:r>
    </w:p>
    <w:p w14:paraId="3823710A" w14:textId="31563693" w:rsidR="00901484" w:rsidRDefault="00901484" w:rsidP="0077608A">
      <w:pPr>
        <w:pStyle w:val="ListParagraph"/>
        <w:numPr>
          <w:ilvl w:val="2"/>
          <w:numId w:val="5"/>
        </w:numPr>
        <w:spacing w:after="0" w:line="240" w:lineRule="auto"/>
      </w:pPr>
      <w:proofErr w:type="gramStart"/>
      <w:r>
        <w:t>74 pages,</w:t>
      </w:r>
      <w:proofErr w:type="gramEnd"/>
      <w:r>
        <w:t xml:space="preserve"> submitted and will hear back maybe </w:t>
      </w:r>
      <w:r w:rsidR="002C5A28">
        <w:t>around</w:t>
      </w:r>
      <w:r>
        <w:t xml:space="preserve"> March</w:t>
      </w:r>
      <w:r w:rsidR="002C5A28">
        <w:t xml:space="preserve"> 15</w:t>
      </w:r>
      <w:r w:rsidR="002C5A28" w:rsidRPr="002C5A28">
        <w:rPr>
          <w:vertAlign w:val="superscript"/>
        </w:rPr>
        <w:t>th</w:t>
      </w:r>
      <w:r w:rsidR="002C5A28">
        <w:t xml:space="preserve"> </w:t>
      </w:r>
      <w:r>
        <w:t>if we were selected</w:t>
      </w:r>
    </w:p>
    <w:p w14:paraId="53786E62" w14:textId="0C72201A" w:rsidR="002C5A28" w:rsidRDefault="002C5A28" w:rsidP="0077608A">
      <w:pPr>
        <w:pStyle w:val="ListParagraph"/>
        <w:numPr>
          <w:ilvl w:val="2"/>
          <w:numId w:val="5"/>
        </w:numPr>
        <w:spacing w:after="0" w:line="240" w:lineRule="auto"/>
      </w:pPr>
      <w:r>
        <w:t>Feel that it is the most equitable proposal (funding allocation will be based on the % of HTC populations in each county)</w:t>
      </w:r>
    </w:p>
    <w:p w14:paraId="0CB510DE" w14:textId="675161D7" w:rsidR="00901484" w:rsidRDefault="00901484" w:rsidP="0077608A">
      <w:pPr>
        <w:pStyle w:val="ListParagraph"/>
        <w:numPr>
          <w:ilvl w:val="1"/>
          <w:numId w:val="5"/>
        </w:numPr>
        <w:spacing w:after="0" w:line="240" w:lineRule="auto"/>
      </w:pPr>
      <w:r>
        <w:t>Meeting yesterday was a tremendously well-attended and diverse group</w:t>
      </w:r>
    </w:p>
    <w:p w14:paraId="702F3951" w14:textId="4366065B" w:rsidR="00901484" w:rsidRDefault="00901484" w:rsidP="0077608A">
      <w:pPr>
        <w:pStyle w:val="ListParagraph"/>
        <w:numPr>
          <w:ilvl w:val="1"/>
          <w:numId w:val="5"/>
        </w:numPr>
        <w:spacing w:after="0" w:line="240" w:lineRule="auto"/>
      </w:pPr>
      <w:r>
        <w:t>Created different committees to conduct significant outreach</w:t>
      </w:r>
    </w:p>
    <w:p w14:paraId="1AA83FA1" w14:textId="14B99511" w:rsidR="00666301" w:rsidRPr="00550C1F" w:rsidRDefault="00901484" w:rsidP="0077608A">
      <w:pPr>
        <w:pStyle w:val="ListParagraph"/>
        <w:numPr>
          <w:ilvl w:val="1"/>
          <w:numId w:val="5"/>
        </w:numPr>
        <w:spacing w:after="0" w:line="240" w:lineRule="auto"/>
      </w:pPr>
      <w:r>
        <w:t>The Count from Sesame Street has been secured as a “spokesperson” for the 2020 Complete Count mascot</w:t>
      </w:r>
    </w:p>
    <w:p w14:paraId="23A8171F" w14:textId="24889AA5" w:rsidR="00FA130A" w:rsidRDefault="00A7197B" w:rsidP="0077608A">
      <w:pPr>
        <w:pStyle w:val="ListParagraph"/>
        <w:numPr>
          <w:ilvl w:val="0"/>
          <w:numId w:val="5"/>
        </w:numPr>
        <w:spacing w:after="0" w:line="240" w:lineRule="auto"/>
      </w:pPr>
      <w:r w:rsidRPr="00550C1F">
        <w:t xml:space="preserve">Future of </w:t>
      </w:r>
      <w:r w:rsidR="001B3396" w:rsidRPr="00550C1F">
        <w:t>Long-term</w:t>
      </w:r>
      <w:r w:rsidRPr="00550C1F">
        <w:t xml:space="preserve"> Caregiving (Phylene Wiggins</w:t>
      </w:r>
      <w:r w:rsidR="00550C1F">
        <w:t>)</w:t>
      </w:r>
    </w:p>
    <w:p w14:paraId="27A182C9" w14:textId="6D237DFC" w:rsidR="00A37B01" w:rsidRDefault="00A37B01" w:rsidP="0077608A">
      <w:pPr>
        <w:pStyle w:val="ListParagraph"/>
        <w:numPr>
          <w:ilvl w:val="1"/>
          <w:numId w:val="5"/>
        </w:numPr>
        <w:spacing w:after="0" w:line="240" w:lineRule="auto"/>
      </w:pPr>
      <w:r>
        <w:t xml:space="preserve">Desire to connect funding for </w:t>
      </w:r>
      <w:r w:rsidR="0077608A">
        <w:t>VCCCD</w:t>
      </w:r>
      <w:r>
        <w:t xml:space="preserve">’s </w:t>
      </w:r>
      <w:r w:rsidR="0077608A">
        <w:t xml:space="preserve">Caregiver </w:t>
      </w:r>
      <w:r>
        <w:t>program</w:t>
      </w:r>
    </w:p>
    <w:p w14:paraId="2605E0BF" w14:textId="33DC4EE7" w:rsidR="00666301" w:rsidRDefault="00666301" w:rsidP="00666301">
      <w:pPr>
        <w:spacing w:after="0" w:line="240" w:lineRule="auto"/>
      </w:pPr>
    </w:p>
    <w:p w14:paraId="25CBD135" w14:textId="17259734" w:rsidR="00666301" w:rsidRDefault="00666301" w:rsidP="00666301">
      <w:pPr>
        <w:spacing w:after="0" w:line="240" w:lineRule="auto"/>
      </w:pPr>
      <w:bookmarkStart w:id="0" w:name="_GoBack"/>
      <w:bookmarkEnd w:id="0"/>
    </w:p>
    <w:sectPr w:rsidR="00666301" w:rsidSect="005876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1ACB" w14:textId="77777777" w:rsidR="009F66BF" w:rsidRDefault="009F66BF" w:rsidP="00C506DB">
      <w:pPr>
        <w:spacing w:after="0" w:line="240" w:lineRule="auto"/>
      </w:pPr>
      <w:r>
        <w:separator/>
      </w:r>
    </w:p>
  </w:endnote>
  <w:endnote w:type="continuationSeparator" w:id="0">
    <w:p w14:paraId="7AA75732" w14:textId="77777777" w:rsidR="009F66BF" w:rsidRDefault="009F66BF" w:rsidP="00C5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E4E2" w14:textId="77777777" w:rsidR="00C506DB" w:rsidRDefault="00C5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3564" w14:textId="77777777" w:rsidR="00C506DB" w:rsidRDefault="00C50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0F6B" w14:textId="77777777" w:rsidR="00C506DB" w:rsidRDefault="00C5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8DC5" w14:textId="77777777" w:rsidR="009F66BF" w:rsidRDefault="009F66BF" w:rsidP="00C506DB">
      <w:pPr>
        <w:spacing w:after="0" w:line="240" w:lineRule="auto"/>
      </w:pPr>
      <w:r>
        <w:separator/>
      </w:r>
    </w:p>
  </w:footnote>
  <w:footnote w:type="continuationSeparator" w:id="0">
    <w:p w14:paraId="0942D965" w14:textId="77777777" w:rsidR="009F66BF" w:rsidRDefault="009F66BF" w:rsidP="00C5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2876" w14:textId="38294A65" w:rsidR="00C506DB" w:rsidRDefault="00C5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FD4" w14:textId="2317E5CD" w:rsidR="00C506DB" w:rsidRDefault="00C5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625C" w14:textId="2BF02E34" w:rsidR="00C506DB" w:rsidRDefault="00C5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0E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2646E8"/>
    <w:multiLevelType w:val="hybridMultilevel"/>
    <w:tmpl w:val="E0688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906231"/>
    <w:multiLevelType w:val="hybridMultilevel"/>
    <w:tmpl w:val="5952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B5D49"/>
    <w:multiLevelType w:val="hybridMultilevel"/>
    <w:tmpl w:val="390612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F2EEE12">
      <w:start w:val="1"/>
      <w:numFmt w:val="decimal"/>
      <w:lvlText w:val="%3)"/>
      <w:lvlJc w:val="left"/>
      <w:pPr>
        <w:ind w:left="864" w:firstLine="1116"/>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45ECD"/>
    <w:multiLevelType w:val="hybridMultilevel"/>
    <w:tmpl w:val="5EF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03"/>
    <w:rsid w:val="000568F0"/>
    <w:rsid w:val="000A29CB"/>
    <w:rsid w:val="000A33F9"/>
    <w:rsid w:val="000B3A62"/>
    <w:rsid w:val="000C734D"/>
    <w:rsid w:val="000C7391"/>
    <w:rsid w:val="000D0CF4"/>
    <w:rsid w:val="000E3BE6"/>
    <w:rsid w:val="000F13B6"/>
    <w:rsid w:val="00123D2B"/>
    <w:rsid w:val="00150E3F"/>
    <w:rsid w:val="001601F5"/>
    <w:rsid w:val="001621D0"/>
    <w:rsid w:val="00164A93"/>
    <w:rsid w:val="00187BD5"/>
    <w:rsid w:val="001B3396"/>
    <w:rsid w:val="001C2DA1"/>
    <w:rsid w:val="0020145D"/>
    <w:rsid w:val="0021255D"/>
    <w:rsid w:val="0021567E"/>
    <w:rsid w:val="00295628"/>
    <w:rsid w:val="002C5A28"/>
    <w:rsid w:val="0034580A"/>
    <w:rsid w:val="00393001"/>
    <w:rsid w:val="003B0285"/>
    <w:rsid w:val="003D3D43"/>
    <w:rsid w:val="003E56DF"/>
    <w:rsid w:val="00404DDD"/>
    <w:rsid w:val="00406C97"/>
    <w:rsid w:val="004719D9"/>
    <w:rsid w:val="004768DD"/>
    <w:rsid w:val="00476E86"/>
    <w:rsid w:val="0053554F"/>
    <w:rsid w:val="00550C1F"/>
    <w:rsid w:val="00560C37"/>
    <w:rsid w:val="00573C57"/>
    <w:rsid w:val="00582D03"/>
    <w:rsid w:val="005876E6"/>
    <w:rsid w:val="005A53F4"/>
    <w:rsid w:val="005A70AF"/>
    <w:rsid w:val="005C1AC5"/>
    <w:rsid w:val="005E3B05"/>
    <w:rsid w:val="005F50B5"/>
    <w:rsid w:val="00605239"/>
    <w:rsid w:val="006106BB"/>
    <w:rsid w:val="006522C4"/>
    <w:rsid w:val="00666301"/>
    <w:rsid w:val="00681902"/>
    <w:rsid w:val="00684B8E"/>
    <w:rsid w:val="006A54CC"/>
    <w:rsid w:val="006B045F"/>
    <w:rsid w:val="006B319F"/>
    <w:rsid w:val="006D4ECE"/>
    <w:rsid w:val="007332B2"/>
    <w:rsid w:val="00752507"/>
    <w:rsid w:val="00771CA8"/>
    <w:rsid w:val="00775B41"/>
    <w:rsid w:val="0077608A"/>
    <w:rsid w:val="0077610E"/>
    <w:rsid w:val="007965E5"/>
    <w:rsid w:val="007B0A45"/>
    <w:rsid w:val="007C73BD"/>
    <w:rsid w:val="007D5A91"/>
    <w:rsid w:val="007D612C"/>
    <w:rsid w:val="007E3705"/>
    <w:rsid w:val="007F1364"/>
    <w:rsid w:val="007F5688"/>
    <w:rsid w:val="007F5A91"/>
    <w:rsid w:val="0080394A"/>
    <w:rsid w:val="00831C9C"/>
    <w:rsid w:val="008322E0"/>
    <w:rsid w:val="00834644"/>
    <w:rsid w:val="00834803"/>
    <w:rsid w:val="008722DC"/>
    <w:rsid w:val="00884248"/>
    <w:rsid w:val="0089141D"/>
    <w:rsid w:val="008B17A3"/>
    <w:rsid w:val="008E1A0E"/>
    <w:rsid w:val="008F7528"/>
    <w:rsid w:val="00901484"/>
    <w:rsid w:val="0092627D"/>
    <w:rsid w:val="00926D1D"/>
    <w:rsid w:val="00957EE1"/>
    <w:rsid w:val="009877DA"/>
    <w:rsid w:val="009A0259"/>
    <w:rsid w:val="009A1B79"/>
    <w:rsid w:val="009D647E"/>
    <w:rsid w:val="009F66BF"/>
    <w:rsid w:val="00A35369"/>
    <w:rsid w:val="00A37B01"/>
    <w:rsid w:val="00A7197B"/>
    <w:rsid w:val="00A938C2"/>
    <w:rsid w:val="00AA5ADA"/>
    <w:rsid w:val="00AB3F55"/>
    <w:rsid w:val="00AC60D6"/>
    <w:rsid w:val="00AE1B10"/>
    <w:rsid w:val="00AE1F89"/>
    <w:rsid w:val="00B63F18"/>
    <w:rsid w:val="00B641F8"/>
    <w:rsid w:val="00B705A7"/>
    <w:rsid w:val="00B963F5"/>
    <w:rsid w:val="00BA0FAD"/>
    <w:rsid w:val="00BB1021"/>
    <w:rsid w:val="00BF4134"/>
    <w:rsid w:val="00C16F38"/>
    <w:rsid w:val="00C17C97"/>
    <w:rsid w:val="00C451C8"/>
    <w:rsid w:val="00C476F0"/>
    <w:rsid w:val="00C47B67"/>
    <w:rsid w:val="00C506DB"/>
    <w:rsid w:val="00C616B2"/>
    <w:rsid w:val="00C674B8"/>
    <w:rsid w:val="00CC53B6"/>
    <w:rsid w:val="00CD6150"/>
    <w:rsid w:val="00CF629A"/>
    <w:rsid w:val="00D21AB9"/>
    <w:rsid w:val="00D77A18"/>
    <w:rsid w:val="00D82808"/>
    <w:rsid w:val="00DA5548"/>
    <w:rsid w:val="00E245E9"/>
    <w:rsid w:val="00E256F2"/>
    <w:rsid w:val="00E36B2F"/>
    <w:rsid w:val="00EB6482"/>
    <w:rsid w:val="00EC3D4F"/>
    <w:rsid w:val="00ED6770"/>
    <w:rsid w:val="00ED6CE7"/>
    <w:rsid w:val="00EE5103"/>
    <w:rsid w:val="00F12390"/>
    <w:rsid w:val="00F15ED0"/>
    <w:rsid w:val="00F26043"/>
    <w:rsid w:val="00F302E2"/>
    <w:rsid w:val="00F61FB3"/>
    <w:rsid w:val="00F84204"/>
    <w:rsid w:val="00FA130A"/>
    <w:rsid w:val="00FB261C"/>
    <w:rsid w:val="00FB3F6A"/>
    <w:rsid w:val="00FD2CE0"/>
    <w:rsid w:val="00FF3646"/>
    <w:rsid w:val="00F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ABD2CE"/>
  <w15:chartTrackingRefBased/>
  <w15:docId w15:val="{A5CA8D66-EA68-41EF-887A-3C27AFD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03"/>
    <w:pPr>
      <w:ind w:left="720"/>
      <w:contextualSpacing/>
    </w:pPr>
  </w:style>
  <w:style w:type="paragraph" w:styleId="BalloonText">
    <w:name w:val="Balloon Text"/>
    <w:basedOn w:val="Normal"/>
    <w:link w:val="BalloonTextChar"/>
    <w:uiPriority w:val="99"/>
    <w:semiHidden/>
    <w:unhideWhenUsed/>
    <w:rsid w:val="0021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5D"/>
    <w:rPr>
      <w:rFonts w:ascii="Segoe UI" w:hAnsi="Segoe UI" w:cs="Segoe UI"/>
      <w:sz w:val="18"/>
      <w:szCs w:val="18"/>
    </w:rPr>
  </w:style>
  <w:style w:type="paragraph" w:styleId="Header">
    <w:name w:val="header"/>
    <w:basedOn w:val="Normal"/>
    <w:link w:val="HeaderChar"/>
    <w:uiPriority w:val="99"/>
    <w:unhideWhenUsed/>
    <w:rsid w:val="00C5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DB"/>
  </w:style>
  <w:style w:type="paragraph" w:styleId="Footer">
    <w:name w:val="footer"/>
    <w:basedOn w:val="Normal"/>
    <w:link w:val="FooterChar"/>
    <w:uiPriority w:val="99"/>
    <w:unhideWhenUsed/>
    <w:rsid w:val="00C5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Linares, Rachel</dc:creator>
  <cp:keywords/>
  <dc:description/>
  <cp:lastModifiedBy>Linares, Rachel</cp:lastModifiedBy>
  <cp:revision>15</cp:revision>
  <cp:lastPrinted>2018-11-07T00:54:00Z</cp:lastPrinted>
  <dcterms:created xsi:type="dcterms:W3CDTF">2019-02-22T17:01:00Z</dcterms:created>
  <dcterms:modified xsi:type="dcterms:W3CDTF">2019-02-22T21:37:00Z</dcterms:modified>
</cp:coreProperties>
</file>